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Default="0024380A" w:rsidP="00243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4380A" w:rsidRDefault="0024380A" w:rsidP="00243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الممضي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(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)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أسفله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</w:p>
    <w:p w:rsidR="0024380A" w:rsidRDefault="0024380A" w:rsidP="00B83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الاس</w:t>
      </w:r>
      <w:r w:rsidR="00B83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: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..............................</w:t>
      </w:r>
      <w:r w:rsidR="00B83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24380A" w:rsidRDefault="00B836F5" w:rsidP="00B83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 : </w:t>
      </w:r>
      <w:r w:rsidR="0024380A">
        <w:rPr>
          <w:rFonts w:ascii="Traditional Arabic" w:hAnsi="Traditional Arabic" w:cs="Traditional Arabic"/>
          <w:b/>
          <w:bCs/>
          <w:sz w:val="36"/>
          <w:szCs w:val="36"/>
        </w:rPr>
        <w:t>..............................</w:t>
      </w:r>
    </w:p>
    <w:p w:rsidR="0024380A" w:rsidRDefault="0024380A" w:rsidP="00B83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وصاحب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بطاقة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التعريف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الوطنية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رقم</w:t>
      </w:r>
      <w:r w:rsidR="00B83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/__/__/__/__/__/__/__/__/</w:t>
      </w:r>
    </w:p>
    <w:p w:rsidR="0024380A" w:rsidRDefault="0024380A" w:rsidP="00B83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المرشح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(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)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للحصول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منحة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خصوصية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لإعداد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مشروع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الدروس،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وزارة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التعليم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B836F5">
        <w:rPr>
          <w:rFonts w:ascii="Traditional Arabic" w:hAnsi="Traditional Arabic" w:cs="Traditional Arabic"/>
          <w:b/>
          <w:bCs/>
          <w:sz w:val="36"/>
          <w:szCs w:val="36"/>
          <w:rtl/>
        </w:rPr>
        <w:t>العال</w:t>
      </w:r>
      <w:r w:rsidR="00B83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والبحث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العلمي</w:t>
      </w:r>
    </w:p>
    <w:p w:rsidR="0024380A" w:rsidRDefault="0024380A" w:rsidP="00243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لمدة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........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شهرا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ابتداء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...............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.....................</w:t>
      </w:r>
    </w:p>
    <w:p w:rsidR="0024380A" w:rsidRDefault="0024380A" w:rsidP="00243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ألتزم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أقضي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كامل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المدة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المبرمجة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للمنحة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للقيام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بتربص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بحث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مادة</w:t>
      </w:r>
      <w:r w:rsidR="00B836F5">
        <w:rPr>
          <w:rFonts w:ascii="Traditional Arabic" w:hAnsi="Traditional Arabic" w:cs="Traditional Arabic"/>
          <w:b/>
          <w:bCs/>
          <w:sz w:val="36"/>
          <w:szCs w:val="36"/>
        </w:rPr>
        <w:t xml:space="preserve"> ..................</w:t>
      </w:r>
    </w:p>
    <w:p w:rsidR="0024380A" w:rsidRDefault="0024380A" w:rsidP="00B83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............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بجامعة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................................................</w:t>
      </w:r>
      <w:r w:rsidR="00B83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بــــــ(البلد)</w:t>
      </w:r>
      <w:r w:rsidR="00B836F5">
        <w:rPr>
          <w:rFonts w:ascii="Traditional Arabic" w:hAnsi="Traditional Arabic" w:cs="Traditional Arabic"/>
          <w:b/>
          <w:bCs/>
          <w:sz w:val="36"/>
          <w:szCs w:val="36"/>
        </w:rPr>
        <w:t>.............</w:t>
      </w:r>
    </w:p>
    <w:p w:rsidR="0024380A" w:rsidRDefault="0024380A" w:rsidP="00243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ألتزم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بمد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الإدارة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العامة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للشؤون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الطالبية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انتهاء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فترة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التربص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بتقرير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أنجزته</w:t>
      </w:r>
    </w:p>
    <w:p w:rsidR="0024380A" w:rsidRDefault="0024380A" w:rsidP="002438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خلال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الفترة،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نسخة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جواز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غضون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imesNewRomanPS-BoldMT" w:hAnsi="Traditional Arabic" w:cs="TimesNewRomanPS-BoldMT"/>
          <w:b/>
          <w:bCs/>
          <w:sz w:val="36"/>
          <w:szCs w:val="36"/>
        </w:rPr>
        <w:t xml:space="preserve">20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أقصى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تقدير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24380A" w:rsidRDefault="0024380A" w:rsidP="00B83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أتعهد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بأنني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صرف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المنحة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يتم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حسب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المدة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المقضاة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فعليا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بالخارج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وفق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التواريخ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المبينة</w:t>
      </w:r>
      <w:r w:rsidR="00B836F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جواز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للخروج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والدخول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للتراب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التونسي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B836F5" w:rsidRDefault="00B836F5" w:rsidP="0024380A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F65372" w:rsidRDefault="00B836F5" w:rsidP="00B836F5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                ....................</w:t>
      </w:r>
      <w:r w:rsidR="0024380A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24380A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="0024380A">
        <w:rPr>
          <w:rFonts w:ascii="Traditional Arabic" w:hAnsi="Traditional Arabic" w:cs="Traditional Arabic"/>
          <w:b/>
          <w:bCs/>
          <w:sz w:val="36"/>
          <w:szCs w:val="36"/>
        </w:rPr>
        <w:t xml:space="preserve"> ..............</w:t>
      </w:r>
    </w:p>
    <w:p w:rsidR="00B836F5" w:rsidRDefault="00B836F5" w:rsidP="00B836F5">
      <w:pPr>
        <w:bidi/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الإمضــــاء</w:t>
      </w:r>
    </w:p>
    <w:sectPr w:rsidR="00B836F5" w:rsidSect="00F653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86" w:rsidRDefault="00270786" w:rsidP="005B145A">
      <w:pPr>
        <w:spacing w:after="0" w:line="240" w:lineRule="auto"/>
      </w:pPr>
      <w:r>
        <w:separator/>
      </w:r>
    </w:p>
  </w:endnote>
  <w:endnote w:type="continuationSeparator" w:id="1">
    <w:p w:rsidR="00270786" w:rsidRDefault="00270786" w:rsidP="005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86" w:rsidRDefault="00270786" w:rsidP="005B145A">
      <w:pPr>
        <w:spacing w:after="0" w:line="240" w:lineRule="auto"/>
      </w:pPr>
      <w:r>
        <w:separator/>
      </w:r>
    </w:p>
  </w:footnote>
  <w:footnote w:type="continuationSeparator" w:id="1">
    <w:p w:rsidR="00270786" w:rsidRDefault="00270786" w:rsidP="005B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  <w:r w:rsidRPr="005B145A">
      <w:rPr>
        <w:rFonts w:ascii="Arabic Typesetting" w:hAnsi="Arabic Typesetting" w:cs="Arabic Typesetting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-76200</wp:posOffset>
          </wp:positionV>
          <wp:extent cx="369570" cy="675640"/>
          <wp:effectExtent l="19050" t="0" r="0" b="0"/>
          <wp:wrapSquare wrapText="bothSides"/>
          <wp:docPr id="1" name="Image 5" descr="republic_tunis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epublic_tunis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45A">
      <w:rPr>
        <w:rFonts w:ascii="Arabic Typesetting" w:hAnsi="Arabic Typesetting" w:cs="Arabic Typesetting"/>
        <w:b/>
        <w:bCs/>
        <w:sz w:val="32"/>
        <w:szCs w:val="32"/>
        <w:rtl/>
      </w:rPr>
      <w:t xml:space="preserve">          </w:t>
    </w:r>
    <w:r w:rsidRPr="00B836F5">
      <w:rPr>
        <w:rFonts w:ascii="Traditional Arabic" w:hAnsi="Traditional Arabic" w:cs="Traditional Arabic"/>
        <w:b/>
        <w:bCs/>
        <w:sz w:val="32"/>
        <w:szCs w:val="32"/>
        <w:rtl/>
      </w:rPr>
      <w:t>الجمهورية التونسية</w:t>
    </w:r>
  </w:p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  <w:r w:rsidRPr="00B836F5">
      <w:rPr>
        <w:rFonts w:ascii="Traditional Arabic" w:hAnsi="Traditional Arabic" w:cs="Traditional Arabic"/>
        <w:b/>
        <w:bCs/>
        <w:sz w:val="32"/>
        <w:szCs w:val="32"/>
        <w:rtl/>
      </w:rPr>
      <w:t>وزارة التعليم العالي والبحث العلمي</w:t>
    </w:r>
  </w:p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</w:p>
  <w:p w:rsidR="005B145A" w:rsidRPr="005B145A" w:rsidRDefault="00B836F5" w:rsidP="005B145A">
    <w:pPr>
      <w:pStyle w:val="En-tte"/>
      <w:bidi/>
      <w:rPr>
        <w:rFonts w:ascii="Traditional Arabic" w:hAnsi="Traditional Arabic" w:cs="Traditional Arabic"/>
        <w:sz w:val="28"/>
        <w:szCs w:val="28"/>
        <w:rtl/>
      </w:rPr>
    </w:pPr>
    <w:r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5B145A" w:rsidRPr="005B145A">
      <w:rPr>
        <w:rFonts w:ascii="Traditional Arabic" w:hAnsi="Traditional Arabic" w:cs="Traditional Arabic"/>
        <w:sz w:val="28"/>
        <w:szCs w:val="28"/>
        <w:rtl/>
      </w:rPr>
      <w:t>الإدارة العامة للشؤون الطالبية</w:t>
    </w:r>
  </w:p>
  <w:p w:rsidR="005B145A" w:rsidRPr="005B145A" w:rsidRDefault="00B836F5" w:rsidP="005B145A">
    <w:pPr>
      <w:pStyle w:val="En-tte"/>
      <w:bidi/>
      <w:rPr>
        <w:rFonts w:ascii="Traditional Arabic" w:hAnsi="Traditional Arabic" w:cs="Traditional Arabic"/>
        <w:sz w:val="28"/>
        <w:szCs w:val="28"/>
        <w:rtl/>
        <w:lang w:bidi="ar-TN"/>
      </w:rPr>
    </w:pPr>
    <w:r>
      <w:rPr>
        <w:rFonts w:ascii="Traditional Arabic" w:hAnsi="Traditional Arabic" w:cs="Traditional Arabic" w:hint="cs"/>
        <w:sz w:val="28"/>
        <w:szCs w:val="28"/>
        <w:rtl/>
      </w:rPr>
      <w:t xml:space="preserve">        </w:t>
    </w:r>
    <w:r w:rsidR="005B145A" w:rsidRPr="005B145A">
      <w:rPr>
        <w:rFonts w:ascii="Traditional Arabic" w:hAnsi="Traditional Arabic" w:cs="Traditional Arabic"/>
        <w:sz w:val="28"/>
        <w:szCs w:val="28"/>
        <w:rtl/>
      </w:rPr>
      <w:t>إ.ع.ش.ط 1105</w:t>
    </w:r>
  </w:p>
  <w:p w:rsidR="005B145A" w:rsidRDefault="005B145A" w:rsidP="00B836F5">
    <w:pPr>
      <w:pStyle w:val="En-tte"/>
      <w:jc w:val="center"/>
      <w:rPr>
        <w:rFonts w:ascii="Arabic Typesetting" w:hAnsi="Arabic Typesetting" w:cs="Arabic Typesetting" w:hint="cs"/>
        <w:b/>
        <w:bCs/>
        <w:sz w:val="32"/>
        <w:szCs w:val="32"/>
        <w:rtl/>
        <w:lang w:bidi="ar-TN"/>
      </w:rPr>
    </w:pPr>
  </w:p>
  <w:p w:rsidR="00B836F5" w:rsidRPr="00B836F5" w:rsidRDefault="00B836F5" w:rsidP="00B836F5">
    <w:pPr>
      <w:pStyle w:val="En-tte"/>
      <w:jc w:val="center"/>
      <w:rPr>
        <w:rFonts w:ascii="Traditional Arabic" w:hAnsi="Traditional Arabic" w:cs="Traditional Arabic"/>
        <w:b/>
        <w:bCs/>
        <w:sz w:val="48"/>
        <w:szCs w:val="48"/>
        <w:lang w:bidi="ar-TN"/>
      </w:rPr>
    </w:pPr>
    <w:r w:rsidRPr="00B836F5">
      <w:rPr>
        <w:rFonts w:ascii="Traditional Arabic" w:hAnsi="Traditional Arabic" w:cs="Traditional Arabic"/>
        <w:b/>
        <w:bCs/>
        <w:sz w:val="48"/>
        <w:szCs w:val="48"/>
        <w:rtl/>
        <w:lang w:bidi="ar-TN"/>
      </w:rPr>
      <w:t>الت</w:t>
    </w:r>
    <w:r>
      <w:rPr>
        <w:rFonts w:ascii="Traditional Arabic" w:hAnsi="Traditional Arabic" w:cs="Traditional Arabic" w:hint="cs"/>
        <w:b/>
        <w:bCs/>
        <w:sz w:val="48"/>
        <w:szCs w:val="48"/>
        <w:rtl/>
        <w:lang w:bidi="ar-TN"/>
      </w:rPr>
      <w:t>ــــــــــــــــــــــ</w:t>
    </w:r>
    <w:r w:rsidRPr="00B836F5">
      <w:rPr>
        <w:rFonts w:ascii="Traditional Arabic" w:hAnsi="Traditional Arabic" w:cs="Traditional Arabic"/>
        <w:b/>
        <w:bCs/>
        <w:sz w:val="48"/>
        <w:szCs w:val="48"/>
        <w:rtl/>
        <w:lang w:bidi="ar-TN"/>
      </w:rPr>
      <w:t>زام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380A"/>
    <w:rsid w:val="0024380A"/>
    <w:rsid w:val="00270786"/>
    <w:rsid w:val="005B145A"/>
    <w:rsid w:val="00B836F5"/>
    <w:rsid w:val="00F6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45A"/>
  </w:style>
  <w:style w:type="paragraph" w:styleId="Pieddepage">
    <w:name w:val="footer"/>
    <w:basedOn w:val="Normal"/>
    <w:link w:val="PieddepageCar"/>
    <w:uiPriority w:val="99"/>
    <w:semiHidden/>
    <w:unhideWhenUsed/>
    <w:rsid w:val="005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145A"/>
  </w:style>
  <w:style w:type="paragraph" w:styleId="Textedebulles">
    <w:name w:val="Balloon Text"/>
    <w:basedOn w:val="Normal"/>
    <w:link w:val="TextedebullesCar"/>
    <w:uiPriority w:val="99"/>
    <w:semiHidden/>
    <w:unhideWhenUsed/>
    <w:rsid w:val="005B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2015-12-04T08:41:00Z</dcterms:created>
  <dcterms:modified xsi:type="dcterms:W3CDTF">2015-12-04T08:56:00Z</dcterms:modified>
</cp:coreProperties>
</file>